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9BB9" w14:textId="27C50C8D" w:rsidR="007761FC" w:rsidRPr="0063320E" w:rsidRDefault="007761FC" w:rsidP="007761FC">
      <w:pPr>
        <w:jc w:val="center"/>
        <w:rPr>
          <w:rFonts w:ascii="Arial" w:hAnsi="Arial" w:cs="Arial"/>
          <w:b/>
          <w:lang w:val="ro-MD"/>
        </w:rPr>
      </w:pPr>
      <w:r w:rsidRPr="0063320E">
        <w:rPr>
          <w:rFonts w:ascii="Arial" w:hAnsi="Arial" w:cs="Arial"/>
          <w:b/>
          <w:lang w:val="ro-MD"/>
        </w:rPr>
        <w:t xml:space="preserve">REGULAMENTUL </w:t>
      </w:r>
      <w:r w:rsidR="0063320E">
        <w:rPr>
          <w:rFonts w:ascii="Arial" w:hAnsi="Arial" w:cs="Arial"/>
          <w:b/>
          <w:lang w:val="ro-MD"/>
        </w:rPr>
        <w:t xml:space="preserve">PROIECTULUI </w:t>
      </w:r>
      <w:r w:rsidRPr="0063320E">
        <w:rPr>
          <w:rFonts w:ascii="Arial" w:hAnsi="Arial" w:cs="Arial"/>
          <w:b/>
          <w:lang w:val="ro-MD"/>
        </w:rPr>
        <w:t>„START FRUMOS”</w:t>
      </w:r>
    </w:p>
    <w:p w14:paraId="4C2AD828" w14:textId="77777777" w:rsidR="00863DA1" w:rsidRPr="0063320E" w:rsidRDefault="00863DA1" w:rsidP="0063320E">
      <w:pPr>
        <w:spacing w:after="0" w:line="276" w:lineRule="auto"/>
        <w:rPr>
          <w:rFonts w:ascii="Arial" w:hAnsi="Arial" w:cs="Arial"/>
          <w:lang w:val="ro-MD"/>
        </w:rPr>
      </w:pPr>
    </w:p>
    <w:p w14:paraId="22B3491B" w14:textId="0248C12E" w:rsidR="00863DA1" w:rsidRDefault="00863DA1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”Start Frumos” constituie un proiect inițiat de grupul de companii Felicia și presupune</w:t>
      </w:r>
      <w:r w:rsidR="003B47D6">
        <w:rPr>
          <w:rFonts w:ascii="Arial" w:hAnsi="Arial" w:cs="Arial"/>
          <w:lang w:val="ro-MD"/>
        </w:rPr>
        <w:t xml:space="preserve"> un</w:t>
      </w:r>
      <w:r w:rsidRPr="0063320E">
        <w:rPr>
          <w:rFonts w:ascii="Arial" w:hAnsi="Arial" w:cs="Arial"/>
          <w:lang w:val="ro-MD"/>
        </w:rPr>
        <w:t xml:space="preserve"> concurs între abiturienții</w:t>
      </w:r>
      <w:r w:rsidR="00822BEC" w:rsidRPr="0063320E">
        <w:rPr>
          <w:rFonts w:ascii="Arial" w:hAnsi="Arial" w:cs="Arial"/>
          <w:lang w:val="ro-MD"/>
        </w:rPr>
        <w:t xml:space="preserve"> care doresc să aplice la studii la Universitatea de Stat de Medicină și Farmacie ”Nicolae Testimițeanu”</w:t>
      </w:r>
      <w:r w:rsidR="00BF4D77">
        <w:rPr>
          <w:rFonts w:ascii="Arial" w:hAnsi="Arial" w:cs="Arial"/>
          <w:lang w:val="ro-MD"/>
        </w:rPr>
        <w:t xml:space="preserve"> (USMF)</w:t>
      </w:r>
      <w:r w:rsidR="00822BEC" w:rsidRPr="0063320E">
        <w:rPr>
          <w:rFonts w:ascii="Arial" w:hAnsi="Arial" w:cs="Arial"/>
          <w:lang w:val="ro-MD"/>
        </w:rPr>
        <w:t xml:space="preserve"> din Republica Moldova, </w:t>
      </w:r>
      <w:r w:rsidR="003865B2">
        <w:rPr>
          <w:rFonts w:ascii="Arial" w:hAnsi="Arial" w:cs="Arial"/>
          <w:lang w:val="ro-MD"/>
        </w:rPr>
        <w:t>specialitatea</w:t>
      </w:r>
      <w:r w:rsidR="00822BEC" w:rsidRPr="0063320E">
        <w:rPr>
          <w:rFonts w:ascii="Arial" w:hAnsi="Arial" w:cs="Arial"/>
          <w:lang w:val="ro-MD"/>
        </w:rPr>
        <w:t xml:space="preserve"> Farmacie</w:t>
      </w:r>
      <w:r w:rsidR="00BF4D77">
        <w:rPr>
          <w:rFonts w:ascii="Arial" w:hAnsi="Arial" w:cs="Arial"/>
          <w:lang w:val="ro-MD"/>
        </w:rPr>
        <w:t>.</w:t>
      </w:r>
    </w:p>
    <w:p w14:paraId="010A05A7" w14:textId="77777777" w:rsidR="00BF4D77" w:rsidRDefault="00BF4D77" w:rsidP="00BF4D77">
      <w:pPr>
        <w:pStyle w:val="a8"/>
        <w:spacing w:after="0" w:line="276" w:lineRule="auto"/>
        <w:rPr>
          <w:rFonts w:ascii="Arial" w:hAnsi="Arial" w:cs="Arial"/>
          <w:lang w:val="ro-MD"/>
        </w:rPr>
      </w:pPr>
    </w:p>
    <w:p w14:paraId="028F1EDD" w14:textId="635F9207" w:rsidR="00BF4D77" w:rsidRDefault="00BF4D77" w:rsidP="00BF4D77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În cadrul</w:t>
      </w:r>
      <w:r>
        <w:rPr>
          <w:rFonts w:ascii="Arial" w:hAnsi="Arial" w:cs="Arial"/>
          <w:lang w:val="ro-MD"/>
        </w:rPr>
        <w:t xml:space="preserve"> </w:t>
      </w:r>
      <w:r w:rsidRPr="0063320E">
        <w:rPr>
          <w:rFonts w:ascii="Arial" w:hAnsi="Arial" w:cs="Arial"/>
          <w:lang w:val="ro-MD"/>
        </w:rPr>
        <w:t>concurs</w:t>
      </w:r>
      <w:r w:rsidR="003B47D6">
        <w:rPr>
          <w:rFonts w:ascii="Arial" w:hAnsi="Arial" w:cs="Arial"/>
          <w:lang w:val="ro-MD"/>
        </w:rPr>
        <w:t>ului</w:t>
      </w:r>
      <w:r w:rsidRPr="0063320E">
        <w:rPr>
          <w:rFonts w:ascii="Arial" w:hAnsi="Arial" w:cs="Arial"/>
          <w:lang w:val="ro-MD"/>
        </w:rPr>
        <w:t xml:space="preserve"> ”</w:t>
      </w:r>
      <w:r>
        <w:rPr>
          <w:rFonts w:ascii="Arial" w:hAnsi="Arial" w:cs="Arial"/>
          <w:lang w:val="ro-MD"/>
        </w:rPr>
        <w:t>Start Frumos” vor fi selectați 2</w:t>
      </w:r>
      <w:r w:rsidRPr="0063320E">
        <w:rPr>
          <w:rFonts w:ascii="Arial" w:hAnsi="Arial" w:cs="Arial"/>
          <w:lang w:val="ro-MD"/>
        </w:rPr>
        <w:t xml:space="preserve">0 de studenți </w:t>
      </w:r>
      <w:r>
        <w:rPr>
          <w:rFonts w:ascii="Arial" w:hAnsi="Arial" w:cs="Arial"/>
          <w:lang w:val="ro-MD"/>
        </w:rPr>
        <w:t>cărora</w:t>
      </w:r>
      <w:r w:rsidR="003865B2">
        <w:rPr>
          <w:rFonts w:ascii="Arial" w:hAnsi="Arial" w:cs="Arial"/>
          <w:lang w:val="ro-MD"/>
        </w:rPr>
        <w:t>,</w:t>
      </w:r>
      <w:r>
        <w:rPr>
          <w:rFonts w:ascii="Arial" w:hAnsi="Arial" w:cs="Arial"/>
          <w:lang w:val="ro-MD"/>
        </w:rPr>
        <w:t xml:space="preserve"> grupul de companii Felicia</w:t>
      </w:r>
      <w:r w:rsidR="003865B2">
        <w:rPr>
          <w:rFonts w:ascii="Arial" w:hAnsi="Arial" w:cs="Arial"/>
          <w:lang w:val="ro-MD"/>
        </w:rPr>
        <w:t>,</w:t>
      </w:r>
      <w:r>
        <w:rPr>
          <w:rFonts w:ascii="Arial" w:hAnsi="Arial" w:cs="Arial"/>
          <w:lang w:val="ro-MD"/>
        </w:rPr>
        <w:t xml:space="preserve"> le va achita studiile anuale la </w:t>
      </w:r>
      <w:r w:rsidR="007C7B7D">
        <w:rPr>
          <w:rFonts w:ascii="Arial" w:hAnsi="Arial" w:cs="Arial"/>
          <w:lang w:val="ro-MD"/>
        </w:rPr>
        <w:t>specialitatea</w:t>
      </w:r>
      <w:r>
        <w:rPr>
          <w:rFonts w:ascii="Arial" w:hAnsi="Arial" w:cs="Arial"/>
          <w:lang w:val="ro-MD"/>
        </w:rPr>
        <w:t xml:space="preserve"> farmacie în cadrul USFM</w:t>
      </w:r>
      <w:r w:rsidR="007C7B7D">
        <w:rPr>
          <w:rFonts w:ascii="Arial" w:hAnsi="Arial" w:cs="Arial"/>
          <w:lang w:val="ro-MD"/>
        </w:rPr>
        <w:t xml:space="preserve"> pentru 5 ani de studii. Valoarea unui an de studiu la specialitatea farmacie în cadrul USMF constituie 30500 MDL. Valoarea pentru 5 ani de studii constituie 152500 MDL pentru un student.</w:t>
      </w:r>
    </w:p>
    <w:p w14:paraId="78877915" w14:textId="77777777" w:rsidR="00BF4D77" w:rsidRPr="00BF4D77" w:rsidRDefault="00BF4D77" w:rsidP="00BF4D77">
      <w:pPr>
        <w:spacing w:after="0" w:line="276" w:lineRule="auto"/>
        <w:rPr>
          <w:rFonts w:ascii="Arial" w:hAnsi="Arial" w:cs="Arial"/>
          <w:lang w:val="ro-MD"/>
        </w:rPr>
      </w:pPr>
    </w:p>
    <w:p w14:paraId="53084ABA" w14:textId="4EF8FDDB" w:rsidR="00CD1BAD" w:rsidRPr="0063320E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Persoanele eligibile sunt</w:t>
      </w:r>
      <w:r w:rsidR="003865B2">
        <w:rPr>
          <w:rFonts w:ascii="Arial" w:hAnsi="Arial" w:cs="Arial"/>
          <w:lang w:val="ro-MD"/>
        </w:rPr>
        <w:t xml:space="preserve"> cei</w:t>
      </w:r>
      <w:r w:rsidRPr="0063320E">
        <w:rPr>
          <w:rFonts w:ascii="Arial" w:hAnsi="Arial" w:cs="Arial"/>
          <w:lang w:val="ro-MD"/>
        </w:rPr>
        <w:t>:</w:t>
      </w:r>
    </w:p>
    <w:p w14:paraId="0027AB13" w14:textId="7F929A80" w:rsidR="00CD1BAD" w:rsidRPr="0063320E" w:rsidRDefault="00CD1BAD" w:rsidP="0063320E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care au atins vârsta de 18 ani</w:t>
      </w:r>
      <w:r w:rsidR="000C7C2B">
        <w:rPr>
          <w:rFonts w:ascii="Arial" w:hAnsi="Arial" w:cs="Arial"/>
          <w:lang w:val="ro-MD"/>
        </w:rPr>
        <w:t xml:space="preserve"> sau care vor atinge vârsta de 18 ani până la data de 15 august 2021;</w:t>
      </w:r>
    </w:p>
    <w:p w14:paraId="0CDAA1CA" w14:textId="15A27A02" w:rsidR="00CD1BAD" w:rsidRPr="0063320E" w:rsidRDefault="00CD1BAD" w:rsidP="0063320E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 xml:space="preserve">care doresc să studieze </w:t>
      </w:r>
      <w:r w:rsidR="007C7B7D">
        <w:rPr>
          <w:rFonts w:ascii="Arial" w:hAnsi="Arial" w:cs="Arial"/>
          <w:lang w:val="ro-MD"/>
        </w:rPr>
        <w:t>specialitatea</w:t>
      </w:r>
      <w:r w:rsidRPr="0063320E">
        <w:rPr>
          <w:rFonts w:ascii="Arial" w:hAnsi="Arial" w:cs="Arial"/>
          <w:lang w:val="ro-MD"/>
        </w:rPr>
        <w:t xml:space="preserve"> de farmacie</w:t>
      </w:r>
      <w:r w:rsidR="007C7B7D">
        <w:rPr>
          <w:rFonts w:ascii="Arial" w:hAnsi="Arial" w:cs="Arial"/>
          <w:lang w:val="ro-MD"/>
        </w:rPr>
        <w:t xml:space="preserve"> în cadrul USMF</w:t>
      </w:r>
      <w:r w:rsidRPr="0063320E">
        <w:rPr>
          <w:rFonts w:ascii="Arial" w:hAnsi="Arial" w:cs="Arial"/>
          <w:lang w:val="ro-MD"/>
        </w:rPr>
        <w:t>;</w:t>
      </w:r>
    </w:p>
    <w:p w14:paraId="15A329BA" w14:textId="0AFDB381" w:rsidR="003865B2" w:rsidRPr="0063320E" w:rsidRDefault="003865B2" w:rsidP="003865B2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care au demonstrat performanță academică bu</w:t>
      </w:r>
      <w:r>
        <w:rPr>
          <w:rFonts w:ascii="Arial" w:hAnsi="Arial" w:cs="Arial"/>
          <w:lang w:val="ro-MD"/>
        </w:rPr>
        <w:t>nă pe perioada anilor de studii;</w:t>
      </w:r>
    </w:p>
    <w:p w14:paraId="504EB436" w14:textId="77777777" w:rsidR="00E4698C" w:rsidRDefault="0063320E" w:rsidP="00E4698C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care nu au</w:t>
      </w:r>
      <w:r w:rsidR="00CD1BAD" w:rsidRPr="0063320E">
        <w:rPr>
          <w:rFonts w:ascii="Arial" w:hAnsi="Arial" w:cs="Arial"/>
          <w:lang w:val="ro-MD"/>
        </w:rPr>
        <w:t xml:space="preserve"> antecedente penale;</w:t>
      </w:r>
    </w:p>
    <w:p w14:paraId="594472D5" w14:textId="77777777" w:rsidR="00E4698C" w:rsidRDefault="00E4698C" w:rsidP="00E4698C">
      <w:pPr>
        <w:pStyle w:val="a8"/>
        <w:spacing w:after="0" w:line="276" w:lineRule="auto"/>
        <w:ind w:left="1080"/>
        <w:rPr>
          <w:rFonts w:ascii="Arial" w:hAnsi="Arial" w:cs="Arial"/>
          <w:lang w:val="ro-MD"/>
        </w:rPr>
      </w:pPr>
    </w:p>
    <w:p w14:paraId="292B8FAE" w14:textId="1F22C017" w:rsidR="007C7B7D" w:rsidRDefault="00E4698C" w:rsidP="00E4698C">
      <w:pPr>
        <w:spacing w:after="0" w:line="276" w:lineRule="auto"/>
        <w:ind w:left="720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A</w:t>
      </w:r>
      <w:r w:rsidR="007C7B7D" w:rsidRPr="00E4698C">
        <w:rPr>
          <w:rFonts w:ascii="Arial" w:hAnsi="Arial" w:cs="Arial"/>
          <w:lang w:val="ro-MD"/>
        </w:rPr>
        <w:t>ctivitățile extracurriculare și dorința</w:t>
      </w:r>
      <w:r w:rsidRPr="00E4698C">
        <w:rPr>
          <w:rFonts w:ascii="Arial" w:hAnsi="Arial" w:cs="Arial"/>
          <w:lang w:val="ro-MD"/>
        </w:rPr>
        <w:t xml:space="preserve"> de a </w:t>
      </w:r>
      <w:r>
        <w:rPr>
          <w:rFonts w:ascii="Arial" w:hAnsi="Arial" w:cs="Arial"/>
          <w:lang w:val="ro-MD"/>
        </w:rPr>
        <w:t xml:space="preserve">face practica sau/și a </w:t>
      </w:r>
      <w:r w:rsidRPr="00E4698C">
        <w:rPr>
          <w:rFonts w:ascii="Arial" w:hAnsi="Arial" w:cs="Arial"/>
          <w:lang w:val="ro-MD"/>
        </w:rPr>
        <w:t>lucra</w:t>
      </w:r>
      <w:r>
        <w:rPr>
          <w:rFonts w:ascii="Arial" w:hAnsi="Arial" w:cs="Arial"/>
          <w:lang w:val="ro-MD"/>
        </w:rPr>
        <w:t xml:space="preserve"> după absolvire</w:t>
      </w:r>
      <w:r w:rsidRPr="00E4698C">
        <w:rPr>
          <w:rFonts w:ascii="Arial" w:hAnsi="Arial" w:cs="Arial"/>
          <w:lang w:val="ro-MD"/>
        </w:rPr>
        <w:t xml:space="preserve"> în regiunile din afara Chișinăului</w:t>
      </w:r>
      <w:r>
        <w:rPr>
          <w:rFonts w:ascii="Arial" w:hAnsi="Arial" w:cs="Arial"/>
          <w:lang w:val="ro-MD"/>
        </w:rPr>
        <w:t xml:space="preserve">, </w:t>
      </w:r>
      <w:r w:rsidRPr="00E4698C">
        <w:rPr>
          <w:rFonts w:ascii="Arial" w:hAnsi="Arial" w:cs="Arial"/>
          <w:lang w:val="ro-MD"/>
        </w:rPr>
        <w:t>pot constitui un avantaj.</w:t>
      </w:r>
    </w:p>
    <w:p w14:paraId="31F64972" w14:textId="77777777" w:rsidR="00E4698C" w:rsidRPr="00E4698C" w:rsidRDefault="00E4698C" w:rsidP="00E4698C">
      <w:pPr>
        <w:spacing w:after="0" w:line="276" w:lineRule="auto"/>
        <w:ind w:left="720"/>
        <w:rPr>
          <w:rFonts w:ascii="Arial" w:hAnsi="Arial" w:cs="Arial"/>
          <w:lang w:val="ro-MD"/>
        </w:rPr>
      </w:pPr>
    </w:p>
    <w:p w14:paraId="42EC9AFA" w14:textId="05BD47A2" w:rsidR="00CD1BAD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Desemnar</w:t>
      </w:r>
      <w:r w:rsidR="00DF3FB3">
        <w:rPr>
          <w:rFonts w:ascii="Arial" w:hAnsi="Arial" w:cs="Arial"/>
          <w:lang w:val="ro-MD"/>
        </w:rPr>
        <w:t>ea beneficiarilor</w:t>
      </w:r>
      <w:r w:rsidR="003B47D6">
        <w:rPr>
          <w:rFonts w:ascii="Arial" w:hAnsi="Arial" w:cs="Arial"/>
          <w:lang w:val="ro-MD"/>
        </w:rPr>
        <w:t xml:space="preserve"> </w:t>
      </w:r>
      <w:r w:rsidRPr="0063320E">
        <w:rPr>
          <w:rFonts w:ascii="Arial" w:hAnsi="Arial" w:cs="Arial"/>
          <w:lang w:val="ro-MD"/>
        </w:rPr>
        <w:t>”Start Frumos” se efectuează de către Comisia de Selecție din cadrul grupului de companii Felicia.</w:t>
      </w:r>
    </w:p>
    <w:p w14:paraId="2F46486B" w14:textId="77777777" w:rsidR="00E4698C" w:rsidRPr="0063320E" w:rsidRDefault="00E4698C" w:rsidP="00E4698C">
      <w:pPr>
        <w:pStyle w:val="a8"/>
        <w:spacing w:after="0" w:line="276" w:lineRule="auto"/>
        <w:rPr>
          <w:rFonts w:ascii="Arial" w:hAnsi="Arial" w:cs="Arial"/>
          <w:lang w:val="ro-MD"/>
        </w:rPr>
      </w:pPr>
    </w:p>
    <w:p w14:paraId="0A024ECD" w14:textId="77777777" w:rsidR="00CD1BAD" w:rsidRPr="0063320E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Proiectul ”Start Frumos” are următoarele etape:</w:t>
      </w:r>
    </w:p>
    <w:p w14:paraId="1595CA1E" w14:textId="5C9B9F9B" w:rsidR="00CD1BAD" w:rsidRPr="0063320E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Pregătirea și depunerea dosarului;</w:t>
      </w:r>
    </w:p>
    <w:p w14:paraId="2E77AADB" w14:textId="066084E7" w:rsidR="00CD1BAD" w:rsidRPr="0063320E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Interviul individual;</w:t>
      </w:r>
    </w:p>
    <w:p w14:paraId="3FE251C0" w14:textId="30A1D94B" w:rsidR="00CD1BAD" w:rsidRPr="0063320E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 xml:space="preserve">Aplicarea </w:t>
      </w:r>
      <w:r w:rsidR="00E4698C">
        <w:rPr>
          <w:rFonts w:ascii="Arial" w:hAnsi="Arial" w:cs="Arial"/>
          <w:lang w:val="ro-MD"/>
        </w:rPr>
        <w:t xml:space="preserve">și admiterea </w:t>
      </w:r>
      <w:r w:rsidRPr="0063320E">
        <w:rPr>
          <w:rFonts w:ascii="Arial" w:hAnsi="Arial" w:cs="Arial"/>
          <w:lang w:val="ro-MD"/>
        </w:rPr>
        <w:t>la USMF</w:t>
      </w:r>
      <w:r w:rsidR="00E4698C">
        <w:rPr>
          <w:rFonts w:ascii="Arial" w:hAnsi="Arial" w:cs="Arial"/>
          <w:lang w:val="ro-MD"/>
        </w:rPr>
        <w:t xml:space="preserve"> (se face de sine stătător de către student);</w:t>
      </w:r>
    </w:p>
    <w:p w14:paraId="4C19DDC6" w14:textId="25FB440E" w:rsidR="00E4698C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Desemnarea beneficiarilor ”Start Frumos”</w:t>
      </w:r>
      <w:r w:rsidR="00E4698C">
        <w:rPr>
          <w:rFonts w:ascii="Arial" w:hAnsi="Arial" w:cs="Arial"/>
          <w:lang w:val="ro-MD"/>
        </w:rPr>
        <w:t>.</w:t>
      </w:r>
    </w:p>
    <w:p w14:paraId="336E8EA6" w14:textId="77777777" w:rsidR="00E4698C" w:rsidRPr="00E4698C" w:rsidRDefault="00E4698C" w:rsidP="00E4698C">
      <w:pPr>
        <w:pStyle w:val="a8"/>
        <w:spacing w:after="0" w:line="276" w:lineRule="auto"/>
        <w:ind w:left="1080"/>
        <w:rPr>
          <w:rFonts w:ascii="Arial" w:hAnsi="Arial" w:cs="Arial"/>
          <w:lang w:val="ro-MD"/>
        </w:rPr>
      </w:pPr>
    </w:p>
    <w:p w14:paraId="52FC1E4E" w14:textId="3DA53928" w:rsidR="00CD1BAD" w:rsidRPr="003B47D6" w:rsidRDefault="00CD1BAD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3B47D6">
        <w:rPr>
          <w:rFonts w:ascii="Arial" w:hAnsi="Arial" w:cs="Arial"/>
          <w:lang w:val="ro-MD"/>
        </w:rPr>
        <w:t xml:space="preserve">Participanții la concurs vor depune un dosar de participare online pe site-ul </w:t>
      </w:r>
      <w:hyperlink r:id="rId8" w:history="1">
        <w:r w:rsidR="00544BB4" w:rsidRPr="003B47D6">
          <w:rPr>
            <w:rStyle w:val="a9"/>
            <w:rFonts w:ascii="Arial" w:hAnsi="Arial" w:cs="Arial"/>
            <w:lang w:val="ro-MD"/>
          </w:rPr>
          <w:t>www.startfrumos.md</w:t>
        </w:r>
      </w:hyperlink>
      <w:r w:rsidR="00544BB4" w:rsidRPr="003B47D6">
        <w:rPr>
          <w:rFonts w:ascii="Arial" w:hAnsi="Arial" w:cs="Arial"/>
          <w:lang w:val="ro-MD"/>
        </w:rPr>
        <w:t>. Toate actele anexă se vor scana și încărca pe site. Toate datele candidaților vor râmâne strict confidențiale.</w:t>
      </w:r>
    </w:p>
    <w:p w14:paraId="33634DAC" w14:textId="77777777" w:rsidR="00E4698C" w:rsidRPr="0063320E" w:rsidRDefault="00E4698C" w:rsidP="00E4698C">
      <w:pPr>
        <w:pStyle w:val="a8"/>
        <w:spacing w:after="0" w:line="276" w:lineRule="auto"/>
        <w:rPr>
          <w:rFonts w:ascii="Arial" w:hAnsi="Arial" w:cs="Arial"/>
          <w:lang w:val="ro-MD"/>
        </w:rPr>
      </w:pPr>
    </w:p>
    <w:p w14:paraId="2D2373C6" w14:textId="77777777" w:rsidR="00544BB4" w:rsidRPr="0063320E" w:rsidRDefault="00544BB4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Dosarul de participare va include:</w:t>
      </w:r>
    </w:p>
    <w:p w14:paraId="441D39D0" w14:textId="12A0D1A7" w:rsidR="00544BB4" w:rsidRPr="003B47D6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 w:rsidRPr="003B47D6">
        <w:rPr>
          <w:rFonts w:ascii="Arial" w:hAnsi="Arial" w:cs="Arial"/>
          <w:lang w:val="ro-MD"/>
        </w:rPr>
        <w:t>Curriculum Vitae în limba romana sau rusă;</w:t>
      </w:r>
    </w:p>
    <w:p w14:paraId="303FB3F5" w14:textId="77777777" w:rsidR="00544BB4" w:rsidRPr="0063320E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Copia buletinului de identitate;</w:t>
      </w:r>
    </w:p>
    <w:p w14:paraId="16E79E37" w14:textId="233026C4" w:rsidR="00544BB4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 xml:space="preserve">Media pe </w:t>
      </w:r>
      <w:r w:rsidR="00E4698C">
        <w:rPr>
          <w:rFonts w:ascii="Arial" w:hAnsi="Arial" w:cs="Arial"/>
          <w:lang w:val="ro-MD"/>
        </w:rPr>
        <w:t xml:space="preserve">semestrul I din clasa a XII-a, pentru anul 2020, </w:t>
      </w:r>
      <w:r w:rsidRPr="0063320E">
        <w:rPr>
          <w:rFonts w:ascii="Arial" w:hAnsi="Arial" w:cs="Arial"/>
          <w:lang w:val="ro-MD"/>
        </w:rPr>
        <w:t>autentificat de către instituția de învățământ;</w:t>
      </w:r>
    </w:p>
    <w:p w14:paraId="094BE0FB" w14:textId="4E897136" w:rsidR="00E4698C" w:rsidRPr="0063320E" w:rsidRDefault="00E4698C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Scrisoare de recomandare</w:t>
      </w:r>
      <w:r w:rsidR="000C7C2B">
        <w:rPr>
          <w:rFonts w:ascii="Arial" w:hAnsi="Arial" w:cs="Arial"/>
          <w:lang w:val="ro-MD"/>
        </w:rPr>
        <w:t xml:space="preserve"> (din partea unui profesor sau a unei instituții cu care s-a colaborat)</w:t>
      </w:r>
    </w:p>
    <w:p w14:paraId="78C2D830" w14:textId="75D2718C" w:rsidR="000C7C2B" w:rsidRPr="0063320E" w:rsidRDefault="000C7C2B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Scrisoare de intenție care va conține motivația de a studia</w:t>
      </w:r>
      <w:r>
        <w:rPr>
          <w:rFonts w:ascii="Arial" w:hAnsi="Arial" w:cs="Arial"/>
          <w:lang w:val="ro-MD"/>
        </w:rPr>
        <w:t xml:space="preserve"> la specialitatea farmacie;</w:t>
      </w:r>
    </w:p>
    <w:p w14:paraId="4EAD6026" w14:textId="77777777" w:rsidR="00544BB4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Copiile diplomelor, certificatelor sau alte acte ce confirmă participarea candidatului la activități extracurriculare</w:t>
      </w:r>
      <w:r w:rsidR="00DF3FB3">
        <w:rPr>
          <w:rFonts w:ascii="Arial" w:hAnsi="Arial" w:cs="Arial"/>
          <w:lang w:val="ro-MD"/>
        </w:rPr>
        <w:t>, după caz</w:t>
      </w:r>
      <w:r w:rsidRPr="0063320E">
        <w:rPr>
          <w:rFonts w:ascii="Arial" w:hAnsi="Arial" w:cs="Arial"/>
          <w:lang w:val="ro-MD"/>
        </w:rPr>
        <w:t>;</w:t>
      </w:r>
    </w:p>
    <w:p w14:paraId="68C868D9" w14:textId="77777777" w:rsidR="0029569C" w:rsidRPr="0063320E" w:rsidRDefault="0029569C" w:rsidP="0029569C">
      <w:pPr>
        <w:pStyle w:val="a8"/>
        <w:spacing w:after="0" w:line="276" w:lineRule="auto"/>
        <w:ind w:left="1080"/>
        <w:rPr>
          <w:rFonts w:ascii="Arial" w:hAnsi="Arial" w:cs="Arial"/>
          <w:lang w:val="ro-MD"/>
        </w:rPr>
      </w:pPr>
    </w:p>
    <w:p w14:paraId="16B2940F" w14:textId="4F388A14" w:rsidR="00544BB4" w:rsidRPr="003B47D6" w:rsidRDefault="00544BB4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3B47D6">
        <w:rPr>
          <w:rFonts w:ascii="Arial" w:hAnsi="Arial" w:cs="Arial"/>
          <w:lang w:val="ro-MD"/>
        </w:rPr>
        <w:lastRenderedPageBreak/>
        <w:t>În urma concursului dosarelor, Comisia de Selecție a grupului de companii Felicia va desemna candidații pe</w:t>
      </w:r>
      <w:r w:rsidR="0063320E" w:rsidRPr="003B47D6">
        <w:rPr>
          <w:rFonts w:ascii="Arial" w:hAnsi="Arial" w:cs="Arial"/>
          <w:lang w:val="ro-MD"/>
        </w:rPr>
        <w:t>ntru a doua etapa a proiectului</w:t>
      </w:r>
      <w:r w:rsidR="003B47D6">
        <w:rPr>
          <w:rFonts w:ascii="Arial" w:hAnsi="Arial" w:cs="Arial"/>
          <w:lang w:val="ro-MD"/>
        </w:rPr>
        <w:t>. I</w:t>
      </w:r>
      <w:r w:rsidR="0063320E" w:rsidRPr="003B47D6">
        <w:rPr>
          <w:rFonts w:ascii="Arial" w:hAnsi="Arial" w:cs="Arial"/>
          <w:lang w:val="ro-MD"/>
        </w:rPr>
        <w:t>interviul individual</w:t>
      </w:r>
      <w:r w:rsidR="003B47D6">
        <w:rPr>
          <w:rFonts w:ascii="Arial" w:hAnsi="Arial" w:cs="Arial"/>
          <w:lang w:val="ro-MD"/>
        </w:rPr>
        <w:t xml:space="preserve"> </w:t>
      </w:r>
      <w:r w:rsidR="0063320E" w:rsidRPr="003B47D6">
        <w:rPr>
          <w:rFonts w:ascii="Arial" w:hAnsi="Arial" w:cs="Arial"/>
          <w:lang w:val="ro-MD"/>
        </w:rPr>
        <w:t>va fi organizat la Școala Felicia, bd. Miron Costin 13</w:t>
      </w:r>
      <w:r w:rsidR="0029569C" w:rsidRPr="003B47D6">
        <w:rPr>
          <w:rFonts w:ascii="Arial" w:hAnsi="Arial" w:cs="Arial"/>
          <w:lang w:val="ro-MD"/>
        </w:rPr>
        <w:t>/8, Chișinău, R</w:t>
      </w:r>
      <w:r w:rsidR="0063320E" w:rsidRPr="003B47D6">
        <w:rPr>
          <w:rFonts w:ascii="Arial" w:hAnsi="Arial" w:cs="Arial"/>
          <w:lang w:val="ro-MD"/>
        </w:rPr>
        <w:t xml:space="preserve">epublica Moldova. </w:t>
      </w:r>
    </w:p>
    <w:p w14:paraId="5892578D" w14:textId="77777777" w:rsidR="00443BCA" w:rsidRPr="0063320E" w:rsidRDefault="00443BCA" w:rsidP="00443BCA">
      <w:pPr>
        <w:pStyle w:val="a8"/>
        <w:spacing w:after="0" w:line="276" w:lineRule="auto"/>
        <w:rPr>
          <w:rFonts w:ascii="Arial" w:hAnsi="Arial" w:cs="Arial"/>
          <w:lang w:val="ro-MD"/>
        </w:rPr>
      </w:pPr>
    </w:p>
    <w:p w14:paraId="5BE6B07B" w14:textId="64995F01" w:rsidR="0063320E" w:rsidRDefault="0063320E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 w:rsidRPr="0063320E">
        <w:rPr>
          <w:rFonts w:ascii="Arial" w:hAnsi="Arial" w:cs="Arial"/>
          <w:lang w:val="ro-MD"/>
        </w:rPr>
        <w:t>Beneficiarii</w:t>
      </w:r>
      <w:r w:rsidR="003B47D6">
        <w:rPr>
          <w:rFonts w:ascii="Arial" w:hAnsi="Arial" w:cs="Arial"/>
          <w:lang w:val="ro-MD"/>
        </w:rPr>
        <w:t xml:space="preserve"> </w:t>
      </w:r>
      <w:r w:rsidRPr="0063320E">
        <w:rPr>
          <w:rFonts w:ascii="Arial" w:hAnsi="Arial" w:cs="Arial"/>
          <w:lang w:val="ro-MD"/>
        </w:rPr>
        <w:t>”Start Frumos” vor fi desemnați în urma analizei dosarelor, interviurilor și rezultatul aplicării la USMF.</w:t>
      </w:r>
    </w:p>
    <w:p w14:paraId="0135922B" w14:textId="77777777" w:rsidR="00443BCA" w:rsidRPr="00443BCA" w:rsidRDefault="00443BCA" w:rsidP="00443BCA">
      <w:pPr>
        <w:spacing w:after="0" w:line="276" w:lineRule="auto"/>
        <w:rPr>
          <w:rFonts w:ascii="Arial" w:hAnsi="Arial" w:cs="Arial"/>
          <w:lang w:val="ro-MD"/>
        </w:rPr>
      </w:pPr>
    </w:p>
    <w:p w14:paraId="0A61E108" w14:textId="77777777" w:rsidR="00443BCA" w:rsidRDefault="00443BCA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>Anunțarea rezultatelor:</w:t>
      </w:r>
    </w:p>
    <w:p w14:paraId="6F4C1A42" w14:textId="77777777" w:rsidR="003B47D6" w:rsidRPr="003B47D6" w:rsidRDefault="003B47D6" w:rsidP="003B47D6">
      <w:pPr>
        <w:pStyle w:val="a8"/>
        <w:rPr>
          <w:rFonts w:ascii="Arial" w:hAnsi="Arial" w:cs="Arial"/>
          <w:lang w:val="ro-MD"/>
        </w:rPr>
      </w:pPr>
    </w:p>
    <w:p w14:paraId="7A2F33F6" w14:textId="09CDBDAA" w:rsidR="00443BCA" w:rsidRPr="003B47D6" w:rsidRDefault="0029569C" w:rsidP="003B47D6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 w:rsidRPr="003B47D6">
        <w:rPr>
          <w:rFonts w:ascii="Arial" w:hAnsi="Arial" w:cs="Arial"/>
          <w:lang w:val="ro-MD"/>
        </w:rPr>
        <w:t>preliminare va avea loc pe 7 iunie 2021.</w:t>
      </w:r>
    </w:p>
    <w:p w14:paraId="479994C7" w14:textId="6D9168CB" w:rsidR="0029569C" w:rsidRDefault="0029569C" w:rsidP="003B47D6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lang w:val="ro-MD"/>
        </w:rPr>
      </w:pPr>
      <w:r w:rsidRPr="00443BCA">
        <w:rPr>
          <w:rFonts w:ascii="Arial" w:hAnsi="Arial" w:cs="Arial"/>
          <w:lang w:val="ro-MD"/>
        </w:rPr>
        <w:t xml:space="preserve">finale </w:t>
      </w:r>
      <w:r w:rsidR="00D45A6F" w:rsidRPr="00443BCA">
        <w:rPr>
          <w:rFonts w:ascii="Arial" w:hAnsi="Arial" w:cs="Arial"/>
          <w:lang w:val="ro-MD"/>
        </w:rPr>
        <w:t xml:space="preserve">va avea loc la data de </w:t>
      </w:r>
      <w:r w:rsidR="00443BCA">
        <w:rPr>
          <w:rFonts w:ascii="Arial" w:hAnsi="Arial" w:cs="Arial"/>
          <w:lang w:val="ro-MD"/>
        </w:rPr>
        <w:t>23</w:t>
      </w:r>
      <w:r w:rsidR="00D45A6F" w:rsidRPr="00443BCA">
        <w:rPr>
          <w:rFonts w:ascii="Arial" w:hAnsi="Arial" w:cs="Arial"/>
          <w:lang w:val="ro-MD"/>
        </w:rPr>
        <w:t xml:space="preserve"> august 2021</w:t>
      </w:r>
      <w:r w:rsidR="00443BCA">
        <w:rPr>
          <w:rFonts w:ascii="Arial" w:hAnsi="Arial" w:cs="Arial"/>
          <w:lang w:val="ro-MD"/>
        </w:rPr>
        <w:t xml:space="preserve">. </w:t>
      </w:r>
      <w:r w:rsidR="00D45A6F" w:rsidRPr="00443BCA">
        <w:rPr>
          <w:rFonts w:ascii="Arial" w:hAnsi="Arial" w:cs="Arial"/>
          <w:lang w:val="ro-MD"/>
        </w:rPr>
        <w:t>Data anunț</w:t>
      </w:r>
      <w:r w:rsidR="003B47D6">
        <w:rPr>
          <w:rFonts w:ascii="Arial" w:hAnsi="Arial" w:cs="Arial"/>
          <w:lang w:val="ro-RO"/>
        </w:rPr>
        <w:t>ării</w:t>
      </w:r>
      <w:r w:rsidR="00D45A6F" w:rsidRPr="00443BCA">
        <w:rPr>
          <w:rFonts w:ascii="Arial" w:hAnsi="Arial" w:cs="Arial"/>
          <w:lang w:val="ro-MD"/>
        </w:rPr>
        <w:t xml:space="preserve"> final</w:t>
      </w:r>
      <w:r w:rsidR="003B47D6">
        <w:rPr>
          <w:rFonts w:ascii="Arial" w:hAnsi="Arial" w:cs="Arial"/>
          <w:lang w:val="ro-MD"/>
        </w:rPr>
        <w:t>e a</w:t>
      </w:r>
      <w:r w:rsidR="00443BCA" w:rsidRPr="00443BCA">
        <w:rPr>
          <w:rFonts w:ascii="Arial" w:hAnsi="Arial" w:cs="Arial"/>
          <w:lang w:val="ro-MD"/>
        </w:rPr>
        <w:t xml:space="preserve"> list</w:t>
      </w:r>
      <w:r w:rsidR="003B47D6">
        <w:rPr>
          <w:rFonts w:ascii="Arial" w:hAnsi="Arial" w:cs="Arial"/>
          <w:lang w:val="ro-MD"/>
        </w:rPr>
        <w:t>ei</w:t>
      </w:r>
      <w:r w:rsidR="00443BCA" w:rsidRPr="00443BCA">
        <w:rPr>
          <w:rFonts w:ascii="Arial" w:hAnsi="Arial" w:cs="Arial"/>
          <w:lang w:val="ro-MD"/>
        </w:rPr>
        <w:t xml:space="preserve"> beneficiarilor </w:t>
      </w:r>
      <w:r w:rsidR="003B47D6">
        <w:rPr>
          <w:rFonts w:ascii="Arial" w:hAnsi="Arial" w:cs="Arial"/>
          <w:lang w:val="ro-MD"/>
        </w:rPr>
        <w:t xml:space="preserve">”Start Frumos” </w:t>
      </w:r>
      <w:r w:rsidR="00D45A6F" w:rsidRPr="00443BCA">
        <w:rPr>
          <w:rFonts w:ascii="Arial" w:hAnsi="Arial" w:cs="Arial"/>
          <w:lang w:val="ro-MD"/>
        </w:rPr>
        <w:t>poate devi</w:t>
      </w:r>
      <w:r w:rsidR="00443BCA">
        <w:rPr>
          <w:rFonts w:ascii="Arial" w:hAnsi="Arial" w:cs="Arial"/>
          <w:lang w:val="ro-MD"/>
        </w:rPr>
        <w:t>a cu câteva zile în dependență de anunțarea rezultatelor admiterii de către USMF, dar nu mai târziu de începerea anului de studii.</w:t>
      </w:r>
    </w:p>
    <w:p w14:paraId="5EE45B3C" w14:textId="77777777" w:rsidR="00443BCA" w:rsidRPr="00443BCA" w:rsidRDefault="00443BCA" w:rsidP="00443BCA">
      <w:pPr>
        <w:pStyle w:val="a8"/>
        <w:spacing w:after="0" w:line="276" w:lineRule="auto"/>
        <w:ind w:left="1080"/>
        <w:rPr>
          <w:rFonts w:ascii="Arial" w:hAnsi="Arial" w:cs="Arial"/>
          <w:lang w:val="ro-MD"/>
        </w:rPr>
      </w:pPr>
    </w:p>
    <w:p w14:paraId="4D60A774" w14:textId="7FA7105D" w:rsidR="007761FC" w:rsidRPr="00CD4C0E" w:rsidRDefault="0063320E" w:rsidP="00CD4C0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ro-MD"/>
        </w:rPr>
      </w:pPr>
      <w:r w:rsidRPr="00266B14">
        <w:rPr>
          <w:rFonts w:ascii="Arial" w:hAnsi="Arial" w:cs="Arial"/>
          <w:lang w:val="ro-MD"/>
        </w:rPr>
        <w:t xml:space="preserve">Pentru informații suplimentare referitor la Concurs puteți </w:t>
      </w:r>
      <w:r w:rsidR="00DF3FB3" w:rsidRPr="00266B14">
        <w:rPr>
          <w:rFonts w:ascii="Arial" w:hAnsi="Arial" w:cs="Arial"/>
          <w:lang w:val="ro-MD"/>
        </w:rPr>
        <w:t xml:space="preserve">vizita site-ul </w:t>
      </w:r>
      <w:hyperlink r:id="rId9" w:history="1">
        <w:r w:rsidR="00DF3FB3" w:rsidRPr="00266B14">
          <w:rPr>
            <w:rStyle w:val="a9"/>
            <w:rFonts w:ascii="Arial" w:hAnsi="Arial" w:cs="Arial"/>
            <w:lang w:val="ro-MD"/>
          </w:rPr>
          <w:t>www.startfrumos.md</w:t>
        </w:r>
      </w:hyperlink>
      <w:r w:rsidR="00CD4C0E">
        <w:rPr>
          <w:rStyle w:val="a9"/>
          <w:rFonts w:ascii="Arial" w:hAnsi="Arial" w:cs="Arial"/>
          <w:lang w:val="ro-MD"/>
        </w:rPr>
        <w:t xml:space="preserve">, </w:t>
      </w:r>
      <w:r w:rsidR="00CD4C0E">
        <w:rPr>
          <w:rFonts w:ascii="Arial" w:hAnsi="Arial" w:cs="Arial"/>
          <w:lang w:val="ro-MD"/>
        </w:rPr>
        <w:t xml:space="preserve">sau să ne contactați la numărul de telefon: </w:t>
      </w:r>
      <w:r w:rsidR="00B75CD1" w:rsidRPr="00CD4C0E">
        <w:rPr>
          <w:rFonts w:ascii="Arial" w:hAnsi="Arial" w:cs="Arial"/>
          <w:lang w:val="ro-RO"/>
        </w:rPr>
        <w:t>+37368938585.</w:t>
      </w:r>
      <w:r w:rsidR="00CD4C0E">
        <w:rPr>
          <w:rFonts w:ascii="Arial" w:hAnsi="Arial" w:cs="Arial"/>
          <w:lang w:val="ro-RO"/>
        </w:rPr>
        <w:t xml:space="preserve"> De asemenea, am creat un grup pe Facebook, unde vom furniza informații despre etapele concursului,</w:t>
      </w:r>
      <w:r w:rsidR="00CD4C0E" w:rsidRPr="008D46EA">
        <w:rPr>
          <w:rStyle w:val="a9"/>
          <w:lang w:val="ro-MD"/>
        </w:rPr>
        <w:t xml:space="preserve"> </w:t>
      </w:r>
      <w:hyperlink r:id="rId10" w:history="1">
        <w:r w:rsidR="00CD4C0E" w:rsidRPr="008D46EA">
          <w:rPr>
            <w:rStyle w:val="a9"/>
            <w:rFonts w:ascii="Arial" w:hAnsi="Arial" w:cs="Arial"/>
            <w:lang w:val="ro-MD"/>
          </w:rPr>
          <w:t>https://bit.ly/3g7EdVI</w:t>
        </w:r>
      </w:hyperlink>
    </w:p>
    <w:p w14:paraId="528DEA86" w14:textId="77777777" w:rsidR="00CD4C0E" w:rsidRPr="00CD4C0E" w:rsidRDefault="00CD4C0E" w:rsidP="00CD4C0E">
      <w:pPr>
        <w:pStyle w:val="a8"/>
        <w:spacing w:after="0" w:line="276" w:lineRule="auto"/>
        <w:jc w:val="both"/>
        <w:rPr>
          <w:rFonts w:ascii="Arial" w:hAnsi="Arial" w:cs="Arial"/>
          <w:lang w:val="ro-MD"/>
        </w:rPr>
      </w:pPr>
    </w:p>
    <w:p w14:paraId="3CDCB9D3" w14:textId="62BAB5D2" w:rsidR="00266B14" w:rsidRDefault="00266B14" w:rsidP="00266B14">
      <w:pPr>
        <w:spacing w:after="0" w:line="276" w:lineRule="auto"/>
        <w:jc w:val="both"/>
        <w:rPr>
          <w:rFonts w:ascii="Arial" w:hAnsi="Arial" w:cs="Arial"/>
          <w:lang w:val="ro-MD"/>
        </w:rPr>
      </w:pPr>
    </w:p>
    <w:p w14:paraId="2FDE2842" w14:textId="78BB4630" w:rsidR="00266B14" w:rsidRDefault="00266B14" w:rsidP="00266B14">
      <w:pPr>
        <w:spacing w:after="0" w:line="276" w:lineRule="auto"/>
        <w:jc w:val="both"/>
        <w:rPr>
          <w:rFonts w:ascii="Arial" w:hAnsi="Arial" w:cs="Arial"/>
          <w:lang w:val="ro-MD"/>
        </w:rPr>
      </w:pPr>
    </w:p>
    <w:p w14:paraId="438093F3" w14:textId="36B8BC80" w:rsidR="00266B14" w:rsidRDefault="00266B14" w:rsidP="00266B14">
      <w:pPr>
        <w:spacing w:after="0" w:line="276" w:lineRule="auto"/>
        <w:jc w:val="both"/>
        <w:rPr>
          <w:rFonts w:ascii="Arial" w:hAnsi="Arial" w:cs="Arial"/>
          <w:lang w:val="ro-MD"/>
        </w:rPr>
      </w:pPr>
    </w:p>
    <w:p w14:paraId="68245191" w14:textId="77777777" w:rsidR="00266B14" w:rsidRPr="00266B14" w:rsidRDefault="00266B14" w:rsidP="00266B14">
      <w:pPr>
        <w:spacing w:after="0" w:line="276" w:lineRule="auto"/>
        <w:jc w:val="both"/>
        <w:rPr>
          <w:rFonts w:ascii="Arial" w:hAnsi="Arial" w:cs="Arial"/>
          <w:lang w:val="ro-MD"/>
        </w:rPr>
      </w:pPr>
    </w:p>
    <w:sectPr w:rsidR="00266B14" w:rsidRPr="00266B14" w:rsidSect="0063320E">
      <w:headerReference w:type="default" r:id="rId11"/>
      <w:pgSz w:w="12240" w:h="15840"/>
      <w:pgMar w:top="1134" w:right="850" w:bottom="630" w:left="990" w:header="54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1147" w14:textId="77777777" w:rsidR="00FA2B49" w:rsidRDefault="00FA2B49" w:rsidP="007761FC">
      <w:pPr>
        <w:spacing w:after="0" w:line="240" w:lineRule="auto"/>
      </w:pPr>
      <w:r>
        <w:separator/>
      </w:r>
    </w:p>
  </w:endnote>
  <w:endnote w:type="continuationSeparator" w:id="0">
    <w:p w14:paraId="236E6DB9" w14:textId="77777777" w:rsidR="00FA2B49" w:rsidRDefault="00FA2B49" w:rsidP="007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E95D" w14:textId="77777777" w:rsidR="00FA2B49" w:rsidRDefault="00FA2B49" w:rsidP="007761FC">
      <w:pPr>
        <w:spacing w:after="0" w:line="240" w:lineRule="auto"/>
      </w:pPr>
      <w:r>
        <w:separator/>
      </w:r>
    </w:p>
  </w:footnote>
  <w:footnote w:type="continuationSeparator" w:id="0">
    <w:p w14:paraId="5D98E3FE" w14:textId="77777777" w:rsidR="00FA2B49" w:rsidRDefault="00FA2B49" w:rsidP="007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123" w14:textId="77777777" w:rsidR="007761FC" w:rsidRDefault="007761F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5195"/>
    </w:tblGrid>
    <w:tr w:rsidR="007761FC" w14:paraId="313CC0B6" w14:textId="77777777" w:rsidTr="007761FC">
      <w:trPr>
        <w:trHeight w:val="710"/>
      </w:trPr>
      <w:tc>
        <w:tcPr>
          <w:tcW w:w="5195" w:type="dxa"/>
        </w:tcPr>
        <w:p w14:paraId="3E9A96E6" w14:textId="77777777" w:rsidR="007761FC" w:rsidRDefault="007761FC">
          <w:pPr>
            <w:pStyle w:val="a3"/>
          </w:pPr>
          <w:r w:rsidRPr="007761FC">
            <w:rPr>
              <w:noProof/>
            </w:rPr>
            <w:drawing>
              <wp:inline distT="0" distB="0" distL="0" distR="0" wp14:anchorId="7643FED9" wp14:editId="2994B322">
                <wp:extent cx="1247775" cy="501338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366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</w:tcPr>
        <w:p w14:paraId="4B9BC0B5" w14:textId="77777777" w:rsidR="007761FC" w:rsidRDefault="007761FC" w:rsidP="007761FC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8A8F332" wp14:editId="1486A8D2">
                <wp:extent cx="1607185" cy="4381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coala Felicia 14 iulie 202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797" b="31031"/>
                        <a:stretch/>
                      </pic:blipFill>
                      <pic:spPr bwMode="auto">
                        <a:xfrm>
                          <a:off x="0" y="0"/>
                          <a:ext cx="1615799" cy="44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B9E19C" w14:textId="77777777" w:rsidR="007761FC" w:rsidRDefault="007761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5FC"/>
    <w:multiLevelType w:val="hybridMultilevel"/>
    <w:tmpl w:val="269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5B0D"/>
    <w:multiLevelType w:val="hybridMultilevel"/>
    <w:tmpl w:val="D25474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9460D2E"/>
    <w:multiLevelType w:val="hybridMultilevel"/>
    <w:tmpl w:val="DACC3E66"/>
    <w:lvl w:ilvl="0" w:tplc="9AA2B1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AD41C8"/>
    <w:multiLevelType w:val="hybridMultilevel"/>
    <w:tmpl w:val="0ADABBCA"/>
    <w:lvl w:ilvl="0" w:tplc="852695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1599F"/>
    <w:multiLevelType w:val="hybridMultilevel"/>
    <w:tmpl w:val="D47E810A"/>
    <w:lvl w:ilvl="0" w:tplc="6F8A88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18"/>
    <w:rsid w:val="000A6FE4"/>
    <w:rsid w:val="000C7C2B"/>
    <w:rsid w:val="00204B51"/>
    <w:rsid w:val="00254693"/>
    <w:rsid w:val="00266B14"/>
    <w:rsid w:val="0029569C"/>
    <w:rsid w:val="003865B2"/>
    <w:rsid w:val="003B47D6"/>
    <w:rsid w:val="00443BCA"/>
    <w:rsid w:val="00544BB4"/>
    <w:rsid w:val="0063320E"/>
    <w:rsid w:val="00707B18"/>
    <w:rsid w:val="007761FC"/>
    <w:rsid w:val="007C7B7D"/>
    <w:rsid w:val="00822BEC"/>
    <w:rsid w:val="00863DA1"/>
    <w:rsid w:val="008D46EA"/>
    <w:rsid w:val="009D54C9"/>
    <w:rsid w:val="00A0409E"/>
    <w:rsid w:val="00A5438C"/>
    <w:rsid w:val="00B75CD1"/>
    <w:rsid w:val="00BF4D77"/>
    <w:rsid w:val="00C04CD0"/>
    <w:rsid w:val="00CD1BAD"/>
    <w:rsid w:val="00CD4C0E"/>
    <w:rsid w:val="00D45A6F"/>
    <w:rsid w:val="00DF3FB3"/>
    <w:rsid w:val="00E4698C"/>
    <w:rsid w:val="00F9758A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5155"/>
  <w15:chartTrackingRefBased/>
  <w15:docId w15:val="{6D3CBBB2-DAF1-4587-BBA5-18385A1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1FC"/>
  </w:style>
  <w:style w:type="paragraph" w:styleId="a5">
    <w:name w:val="footer"/>
    <w:basedOn w:val="a"/>
    <w:link w:val="a6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1FC"/>
  </w:style>
  <w:style w:type="table" w:styleId="a7">
    <w:name w:val="Table Grid"/>
    <w:basedOn w:val="a1"/>
    <w:uiPriority w:val="39"/>
    <w:rsid w:val="0077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D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1BA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frumos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g7Ed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frumos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C305-3DF5-470C-8DB5-5F348212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Dinara Terentiev</cp:lastModifiedBy>
  <cp:revision>4</cp:revision>
  <cp:lastPrinted>2021-04-15T08:09:00Z</cp:lastPrinted>
  <dcterms:created xsi:type="dcterms:W3CDTF">2021-04-15T08:55:00Z</dcterms:created>
  <dcterms:modified xsi:type="dcterms:W3CDTF">2021-04-15T09:01:00Z</dcterms:modified>
</cp:coreProperties>
</file>